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85200c"/>
          <w:sz w:val="36"/>
          <w:szCs w:val="36"/>
        </w:rPr>
      </w:pPr>
      <w:r w:rsidDel="00000000" w:rsidR="00000000" w:rsidRPr="00000000">
        <w:rPr>
          <w:rtl w:val="0"/>
        </w:rPr>
      </w:r>
    </w:p>
    <w:p w:rsidR="00000000" w:rsidDel="00000000" w:rsidP="00000000" w:rsidRDefault="00000000" w:rsidRPr="00000000" w14:paraId="00000002">
      <w:pPr>
        <w:jc w:val="center"/>
        <w:rPr>
          <w:b w:val="1"/>
          <w:color w:val="85200c"/>
          <w:sz w:val="36"/>
          <w:szCs w:val="36"/>
        </w:rPr>
      </w:pPr>
      <w:r w:rsidDel="00000000" w:rsidR="00000000" w:rsidRPr="00000000">
        <w:rPr>
          <w:rtl w:val="0"/>
        </w:rPr>
      </w:r>
    </w:p>
    <w:p w:rsidR="00000000" w:rsidDel="00000000" w:rsidP="00000000" w:rsidRDefault="00000000" w:rsidRPr="00000000" w14:paraId="00000003">
      <w:pPr>
        <w:jc w:val="center"/>
        <w:rPr>
          <w:b w:val="1"/>
          <w:color w:val="85200c"/>
          <w:sz w:val="36"/>
          <w:szCs w:val="36"/>
        </w:rPr>
      </w:pPr>
      <w:r w:rsidDel="00000000" w:rsidR="00000000" w:rsidRPr="00000000">
        <w:rPr>
          <w:rtl w:val="0"/>
        </w:rPr>
      </w:r>
    </w:p>
    <w:p w:rsidR="00000000" w:rsidDel="00000000" w:rsidP="00000000" w:rsidRDefault="00000000" w:rsidRPr="00000000" w14:paraId="00000004">
      <w:pPr>
        <w:jc w:val="center"/>
        <w:rPr>
          <w:b w:val="1"/>
          <w:color w:val="85200c"/>
          <w:sz w:val="36"/>
          <w:szCs w:val="36"/>
        </w:rPr>
      </w:pPr>
      <w:r w:rsidDel="00000000" w:rsidR="00000000" w:rsidRPr="00000000">
        <w:rPr>
          <w:rtl w:val="0"/>
        </w:rPr>
      </w:r>
    </w:p>
    <w:p w:rsidR="00000000" w:rsidDel="00000000" w:rsidP="00000000" w:rsidRDefault="00000000" w:rsidRPr="00000000" w14:paraId="00000005">
      <w:pPr>
        <w:jc w:val="center"/>
        <w:rPr>
          <w:b w:val="1"/>
          <w:color w:val="85200c"/>
          <w:sz w:val="36"/>
          <w:szCs w:val="36"/>
        </w:rPr>
      </w:pPr>
      <w:r w:rsidDel="00000000" w:rsidR="00000000" w:rsidRPr="00000000">
        <w:rPr>
          <w:rtl w:val="0"/>
        </w:rPr>
      </w:r>
    </w:p>
    <w:p w:rsidR="00000000" w:rsidDel="00000000" w:rsidP="00000000" w:rsidRDefault="00000000" w:rsidRPr="00000000" w14:paraId="00000006">
      <w:pPr>
        <w:jc w:val="center"/>
        <w:rPr>
          <w:b w:val="1"/>
          <w:color w:val="85200c"/>
          <w:sz w:val="36"/>
          <w:szCs w:val="36"/>
        </w:rPr>
      </w:pPr>
      <w:r w:rsidDel="00000000" w:rsidR="00000000" w:rsidRPr="00000000">
        <w:rPr>
          <w:b w:val="1"/>
          <w:color w:val="85200c"/>
          <w:sz w:val="36"/>
          <w:szCs w:val="36"/>
        </w:rPr>
        <w:drawing>
          <wp:inline distB="114300" distT="114300" distL="114300" distR="114300">
            <wp:extent cx="1738807" cy="1090613"/>
            <wp:effectExtent b="0" l="0" r="0" t="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738807" cy="109061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b w:val="1"/>
          <w:color w:val="ffd966"/>
          <w:sz w:val="36"/>
          <w:szCs w:val="36"/>
        </w:rPr>
      </w:pPr>
      <w:r w:rsidDel="00000000" w:rsidR="00000000" w:rsidRPr="00000000">
        <w:rPr>
          <w:b w:val="1"/>
          <w:color w:val="85200c"/>
          <w:sz w:val="36"/>
          <w:szCs w:val="36"/>
          <w:rtl w:val="0"/>
        </w:rPr>
        <w:t xml:space="preserve">LEGISLATIVE </w:t>
      </w:r>
      <w:r w:rsidDel="00000000" w:rsidR="00000000" w:rsidRPr="00000000">
        <w:rPr>
          <w:b w:val="1"/>
          <w:color w:val="ffd966"/>
          <w:sz w:val="36"/>
          <w:szCs w:val="36"/>
          <w:rtl w:val="0"/>
        </w:rPr>
        <w:t xml:space="preserve">PROPOSALS</w:t>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This is a guide on the basis of legislative proposals, their purpose and how you can work to change our constitution and make a change within our organization.</w:t>
      </w:r>
    </w:p>
    <w:p w:rsidR="00000000" w:rsidDel="00000000" w:rsidP="00000000" w:rsidRDefault="00000000" w:rsidRPr="00000000" w14:paraId="0000000A">
      <w:pPr>
        <w:jc w:val="cente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sz w:val="20"/>
          <w:szCs w:val="20"/>
          <w:rtl w:val="0"/>
        </w:rPr>
        <w:t xml:space="preserve">You are encouraged to ask the Director of Operations for information regarding any questions or concerns you may have.</w:t>
      </w:r>
      <w:r w:rsidDel="00000000" w:rsidR="00000000" w:rsidRPr="00000000">
        <w:rPr>
          <w:rtl w:val="0"/>
        </w:rPr>
      </w:r>
    </w:p>
    <w:p w:rsidR="00000000" w:rsidDel="00000000" w:rsidP="00000000" w:rsidRDefault="00000000" w:rsidRPr="00000000" w14:paraId="0000000C">
      <w:pPr>
        <w:jc w:val="left"/>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PROPOSING</w:t>
      </w:r>
    </w:p>
    <w:p w:rsidR="00000000" w:rsidDel="00000000" w:rsidP="00000000" w:rsidRDefault="00000000" w:rsidRPr="00000000" w14:paraId="0000000F">
      <w:pPr>
        <w:jc w:val="center"/>
        <w:rPr>
          <w:b w:val="1"/>
          <w:sz w:val="28"/>
          <w:szCs w:val="28"/>
        </w:rPr>
      </w:pPr>
      <w:r w:rsidDel="00000000" w:rsidR="00000000" w:rsidRPr="00000000">
        <w:rPr>
          <w:sz w:val="24"/>
          <w:szCs w:val="24"/>
          <w:rtl w:val="0"/>
        </w:rPr>
        <w:t xml:space="preserve">This is where you explain your proposal and justify its purpose.</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6735"/>
        <w:tblGridChange w:id="0">
          <w:tblGrid>
            <w:gridCol w:w="2625"/>
            <w:gridCol w:w="673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0">
            <w:pPr>
              <w:rPr>
                <w:b w:val="1"/>
                <w:sz w:val="18"/>
                <w:szCs w:val="18"/>
              </w:rPr>
            </w:pPr>
            <w:r w:rsidDel="00000000" w:rsidR="00000000" w:rsidRPr="00000000">
              <w:rPr>
                <w:b w:val="1"/>
                <w:rtl w:val="0"/>
              </w:rPr>
              <w:t xml:space="preserve">Whereas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1">
            <w:pPr>
              <w:rPr>
                <w:sz w:val="18"/>
                <w:szCs w:val="18"/>
              </w:rPr>
            </w:pPr>
            <w:r w:rsidDel="00000000" w:rsidR="00000000" w:rsidRPr="00000000">
              <w:rPr>
                <w:rtl w:val="0"/>
              </w:rPr>
              <w:t xml:space="preserve">This is used to preface the reasoning of your proposal for the sake of formality, already included in the set-up of the form itself.</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2">
            <w:pPr>
              <w:rPr>
                <w:b w:val="1"/>
              </w:rPr>
            </w:pPr>
            <w:r w:rsidDel="00000000" w:rsidR="00000000" w:rsidRPr="00000000">
              <w:rPr>
                <w:b w:val="1"/>
                <w:rtl w:val="0"/>
              </w:rPr>
              <w:t xml:space="preserve">Sentence Structure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You should be formatting your reasoning under the following: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b w:val="1"/>
                <w:i w:val="1"/>
                <w:rtl w:val="0"/>
              </w:rPr>
              <w:t xml:space="preserve">Whereas,</w:t>
            </w:r>
            <w:r w:rsidDel="00000000" w:rsidR="00000000" w:rsidRPr="00000000">
              <w:rPr>
                <w:i w:val="1"/>
                <w:rtl w:val="0"/>
              </w:rPr>
              <w:t xml:space="preserve"> in the</w:t>
            </w:r>
            <w:r w:rsidDel="00000000" w:rsidR="00000000" w:rsidRPr="00000000">
              <w:rPr>
                <w:b w:val="1"/>
                <w:i w:val="1"/>
                <w:rtl w:val="0"/>
              </w:rPr>
              <w:t xml:space="preserve"> [Constitution/By-Laws]</w:t>
            </w:r>
            <w:r w:rsidDel="00000000" w:rsidR="00000000" w:rsidRPr="00000000">
              <w:rPr>
                <w:i w:val="1"/>
                <w:rtl w:val="0"/>
              </w:rPr>
              <w:t xml:space="preserve"> under</w:t>
            </w:r>
            <w:r w:rsidDel="00000000" w:rsidR="00000000" w:rsidRPr="00000000">
              <w:rPr>
                <w:b w:val="1"/>
                <w:i w:val="1"/>
                <w:rtl w:val="0"/>
              </w:rPr>
              <w:t xml:space="preserve"> [Section/Article _ ]</w:t>
            </w:r>
            <w:r w:rsidDel="00000000" w:rsidR="00000000" w:rsidRPr="00000000">
              <w:rPr>
                <w:i w:val="1"/>
                <w:rtl w:val="0"/>
              </w:rPr>
              <w:t xml:space="preserve">,</w:t>
            </w:r>
            <w:r w:rsidDel="00000000" w:rsidR="00000000" w:rsidRPr="00000000">
              <w:rPr>
                <w:b w:val="1"/>
                <w:i w:val="1"/>
                <w:rtl w:val="0"/>
              </w:rPr>
              <w:t xml:space="preserve"> [Sub-Section/Sub-Article _ ]</w:t>
            </w:r>
            <w:r w:rsidDel="00000000" w:rsidR="00000000" w:rsidRPr="00000000">
              <w:rPr>
                <w:i w:val="1"/>
                <w:rtl w:val="0"/>
              </w:rPr>
              <w:t xml:space="preserve">, </w:t>
            </w:r>
            <w:r w:rsidDel="00000000" w:rsidR="00000000" w:rsidRPr="00000000">
              <w:rPr>
                <w:b w:val="1"/>
                <w:i w:val="1"/>
                <w:rtl w:val="0"/>
              </w:rPr>
              <w:t xml:space="preserve">[Paragraph _ ]</w:t>
            </w:r>
            <w:r w:rsidDel="00000000" w:rsidR="00000000" w:rsidRPr="00000000">
              <w:rPr>
                <w:i w:val="1"/>
                <w:rtl w:val="0"/>
              </w:rPr>
              <w:t xml:space="preserve">, </w:t>
            </w:r>
            <w:r w:rsidDel="00000000" w:rsidR="00000000" w:rsidRPr="00000000">
              <w:rPr>
                <w:b w:val="1"/>
                <w:i w:val="1"/>
                <w:rtl w:val="0"/>
              </w:rPr>
              <w:t xml:space="preserve">[Sub-Paragraph _ ]</w:t>
            </w:r>
            <w:r w:rsidDel="00000000" w:rsidR="00000000" w:rsidRPr="00000000">
              <w:rPr>
                <w:i w:val="1"/>
                <w:rtl w:val="0"/>
              </w:rPr>
              <w:t xml:space="preserve">, </w:t>
            </w:r>
            <w:r w:rsidDel="00000000" w:rsidR="00000000" w:rsidRPr="00000000">
              <w:rPr>
                <w:b w:val="1"/>
                <w:i w:val="1"/>
                <w:rtl w:val="0"/>
              </w:rPr>
              <w:t xml:space="preserve">[Clause _ ]</w:t>
            </w:r>
            <w:r w:rsidDel="00000000" w:rsidR="00000000" w:rsidRPr="00000000">
              <w:rPr>
                <w:i w:val="1"/>
                <w:rtl w:val="0"/>
              </w:rPr>
              <w:t xml:space="preserve">,</w:t>
            </w:r>
            <w:r w:rsidDel="00000000" w:rsidR="00000000" w:rsidRPr="00000000">
              <w:rPr>
                <w:b w:val="1"/>
                <w:i w:val="1"/>
                <w:rtl w:val="0"/>
              </w:rPr>
              <w:t xml:space="preserve"> [Sub-Clause _ ]</w:t>
            </w:r>
            <w:r w:rsidDel="00000000" w:rsidR="00000000" w:rsidRPr="00000000">
              <w:rPr>
                <w:i w:val="1"/>
                <w:rtl w:val="0"/>
              </w:rPr>
              <w:t xml:space="preserve">, it states: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do not need to restate an entire article to implement edits. You only include the sub-section/sub-article, paragraphs, sub-paragraphs, clauses and sub-clauses it pertains to.</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i w:val="1"/>
              </w:rPr>
            </w:pPr>
            <w:r w:rsidDel="00000000" w:rsidR="00000000" w:rsidRPr="00000000">
              <w:rPr>
                <w:b w:val="1"/>
                <w:i w:val="1"/>
                <w:rtl w:val="0"/>
              </w:rPr>
              <w:t xml:space="preserve">[Sections] OR [Articles] </w:t>
            </w:r>
            <w:r w:rsidDel="00000000" w:rsidR="00000000" w:rsidRPr="00000000">
              <w:rPr>
                <w:i w:val="1"/>
                <w:rtl w:val="0"/>
              </w:rPr>
              <w:t xml:space="preserve">are identified by being underlined and capitalized. Sections can be found in the Constitution while articles are available in the By-Laws. </w:t>
            </w:r>
            <w:r w:rsidDel="00000000" w:rsidR="00000000" w:rsidRPr="00000000">
              <w:rPr>
                <w:rtl w:val="0"/>
              </w:rPr>
            </w:r>
          </w:p>
          <w:p w:rsidR="00000000" w:rsidDel="00000000" w:rsidP="00000000" w:rsidRDefault="00000000" w:rsidRPr="00000000" w14:paraId="0000001A">
            <w:pPr>
              <w:numPr>
                <w:ilvl w:val="0"/>
                <w:numId w:val="1"/>
              </w:numPr>
              <w:ind w:left="720" w:hanging="360"/>
              <w:rPr>
                <w:b w:val="1"/>
                <w:i w:val="1"/>
              </w:rPr>
            </w:pPr>
            <w:r w:rsidDel="00000000" w:rsidR="00000000" w:rsidRPr="00000000">
              <w:rPr>
                <w:i w:val="1"/>
                <w:rtl w:val="0"/>
              </w:rPr>
              <w:t xml:space="preserve">Here, you should restate the </w:t>
            </w:r>
            <w:r w:rsidDel="00000000" w:rsidR="00000000" w:rsidRPr="00000000">
              <w:rPr>
                <w:b w:val="1"/>
                <w:i w:val="1"/>
                <w:rtl w:val="0"/>
              </w:rPr>
              <w:t xml:space="preserve">sub-section</w:t>
            </w:r>
            <w:r w:rsidDel="00000000" w:rsidR="00000000" w:rsidRPr="00000000">
              <w:rPr>
                <w:i w:val="1"/>
                <w:rtl w:val="0"/>
              </w:rPr>
              <w:t xml:space="preserve"> OR </w:t>
            </w:r>
            <w:r w:rsidDel="00000000" w:rsidR="00000000" w:rsidRPr="00000000">
              <w:rPr>
                <w:b w:val="1"/>
                <w:i w:val="1"/>
                <w:rtl w:val="0"/>
              </w:rPr>
              <w:t xml:space="preserve">sub-article,</w:t>
            </w:r>
            <w:r w:rsidDel="00000000" w:rsidR="00000000" w:rsidRPr="00000000">
              <w:rPr>
                <w:i w:val="1"/>
                <w:rtl w:val="0"/>
              </w:rPr>
              <w:t xml:space="preserve"> which are the statements that come in a lettered list (a, b, c... etc.)</w:t>
            </w:r>
            <w:r w:rsidDel="00000000" w:rsidR="00000000" w:rsidRPr="00000000">
              <w:rPr>
                <w:b w:val="1"/>
                <w:i w:val="1"/>
                <w:rtl w:val="0"/>
              </w:rPr>
              <w:tab/>
            </w:r>
          </w:p>
          <w:p w:rsidR="00000000" w:rsidDel="00000000" w:rsidP="00000000" w:rsidRDefault="00000000" w:rsidRPr="00000000" w14:paraId="0000001B">
            <w:pPr>
              <w:numPr>
                <w:ilvl w:val="1"/>
                <w:numId w:val="1"/>
              </w:numPr>
              <w:ind w:left="1440" w:hanging="360"/>
              <w:rPr>
                <w:b w:val="1"/>
                <w:i w:val="1"/>
              </w:rPr>
            </w:pPr>
            <w:r w:rsidDel="00000000" w:rsidR="00000000" w:rsidRPr="00000000">
              <w:rPr>
                <w:b w:val="1"/>
                <w:i w:val="1"/>
                <w:rtl w:val="0"/>
              </w:rPr>
              <w:t xml:space="preserve">Paragraphs</w:t>
            </w:r>
            <w:r w:rsidDel="00000000" w:rsidR="00000000" w:rsidRPr="00000000">
              <w:rPr>
                <w:i w:val="1"/>
                <w:rtl w:val="0"/>
              </w:rPr>
              <w:t xml:space="preserve"> are identified by their lower-case roman numerals.</w:t>
            </w:r>
            <w:r w:rsidDel="00000000" w:rsidR="00000000" w:rsidRPr="00000000">
              <w:rPr>
                <w:b w:val="1"/>
                <w:i w:val="1"/>
                <w:rtl w:val="0"/>
              </w:rPr>
              <w:tab/>
            </w:r>
          </w:p>
          <w:p w:rsidR="00000000" w:rsidDel="00000000" w:rsidP="00000000" w:rsidRDefault="00000000" w:rsidRPr="00000000" w14:paraId="0000001C">
            <w:pPr>
              <w:numPr>
                <w:ilvl w:val="2"/>
                <w:numId w:val="1"/>
              </w:numPr>
              <w:ind w:left="2160" w:hanging="360"/>
              <w:rPr>
                <w:b w:val="1"/>
                <w:i w:val="1"/>
              </w:rPr>
            </w:pPr>
            <w:r w:rsidDel="00000000" w:rsidR="00000000" w:rsidRPr="00000000">
              <w:rPr>
                <w:b w:val="1"/>
                <w:i w:val="1"/>
                <w:rtl w:val="0"/>
              </w:rPr>
              <w:t xml:space="preserve">Sub-paragraphs </w:t>
            </w:r>
            <w:r w:rsidDel="00000000" w:rsidR="00000000" w:rsidRPr="00000000">
              <w:rPr>
                <w:i w:val="1"/>
                <w:rtl w:val="0"/>
              </w:rPr>
              <w:t xml:space="preserve">are identified by their numerals.</w:t>
            </w:r>
          </w:p>
          <w:p w:rsidR="00000000" w:rsidDel="00000000" w:rsidP="00000000" w:rsidRDefault="00000000" w:rsidRPr="00000000" w14:paraId="0000001D">
            <w:pPr>
              <w:numPr>
                <w:ilvl w:val="3"/>
                <w:numId w:val="1"/>
              </w:numPr>
              <w:ind w:left="2880" w:hanging="360"/>
              <w:rPr>
                <w:i w:val="1"/>
              </w:rPr>
            </w:pPr>
            <w:r w:rsidDel="00000000" w:rsidR="00000000" w:rsidRPr="00000000">
              <w:rPr>
                <w:i w:val="1"/>
                <w:rtl w:val="0"/>
              </w:rPr>
              <w:t xml:space="preserve">These are </w:t>
            </w:r>
            <w:r w:rsidDel="00000000" w:rsidR="00000000" w:rsidRPr="00000000">
              <w:rPr>
                <w:b w:val="1"/>
                <w:i w:val="1"/>
                <w:rtl w:val="0"/>
              </w:rPr>
              <w:t xml:space="preserve">clauses,</w:t>
            </w:r>
            <w:r w:rsidDel="00000000" w:rsidR="00000000" w:rsidRPr="00000000">
              <w:rPr>
                <w:i w:val="1"/>
                <w:rtl w:val="0"/>
              </w:rPr>
              <w:t xml:space="preserve"> which can come in a lettered list (a, b, c… etc.)</w:t>
            </w:r>
          </w:p>
          <w:p w:rsidR="00000000" w:rsidDel="00000000" w:rsidP="00000000" w:rsidRDefault="00000000" w:rsidRPr="00000000" w14:paraId="0000001E">
            <w:pPr>
              <w:numPr>
                <w:ilvl w:val="4"/>
                <w:numId w:val="1"/>
              </w:numPr>
              <w:ind w:left="3600" w:hanging="360"/>
              <w:rPr>
                <w:b w:val="1"/>
                <w:i w:val="1"/>
              </w:rPr>
            </w:pPr>
            <w:r w:rsidDel="00000000" w:rsidR="00000000" w:rsidRPr="00000000">
              <w:rPr>
                <w:i w:val="1"/>
                <w:rtl w:val="0"/>
              </w:rPr>
              <w:t xml:space="preserve">Underneath are the </w:t>
            </w:r>
            <w:r w:rsidDel="00000000" w:rsidR="00000000" w:rsidRPr="00000000">
              <w:rPr>
                <w:b w:val="1"/>
                <w:i w:val="1"/>
                <w:rtl w:val="0"/>
              </w:rPr>
              <w:t xml:space="preserve">sub-clauses, </w:t>
            </w:r>
            <w:r w:rsidDel="00000000" w:rsidR="00000000" w:rsidRPr="00000000">
              <w:rPr>
                <w:i w:val="1"/>
                <w:rtl w:val="0"/>
              </w:rPr>
              <w:t xml:space="preserve">listed by lowercase letters.</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The order of the list repeats after the numbers and you can refer to the constitution for the structure.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rPr>
                <w:b w:val="1"/>
              </w:rPr>
            </w:pPr>
            <w:r w:rsidDel="00000000" w:rsidR="00000000" w:rsidRPr="00000000">
              <w:rPr>
                <w:b w:val="1"/>
                <w:rtl w:val="0"/>
              </w:rPr>
              <w:t xml:space="preserve">Be it resolved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2">
            <w:pPr>
              <w:ind w:left="0" w:firstLine="0"/>
              <w:rPr/>
            </w:pPr>
            <w:r w:rsidDel="00000000" w:rsidR="00000000" w:rsidRPr="00000000">
              <w:rPr>
                <w:rtl w:val="0"/>
              </w:rPr>
              <w:t xml:space="preserve">This is where you apply the edits, whether it be </w:t>
            </w:r>
            <w:r w:rsidDel="00000000" w:rsidR="00000000" w:rsidRPr="00000000">
              <w:rPr>
                <w:strike w:val="1"/>
                <w:color w:val="ff0000"/>
                <w:rtl w:val="0"/>
              </w:rPr>
              <w:t xml:space="preserve">striking</w:t>
            </w:r>
            <w:r w:rsidDel="00000000" w:rsidR="00000000" w:rsidRPr="00000000">
              <w:rPr>
                <w:rtl w:val="0"/>
              </w:rPr>
              <w:t xml:space="preserve"> and/or</w:t>
            </w:r>
            <w:r w:rsidDel="00000000" w:rsidR="00000000" w:rsidRPr="00000000">
              <w:rPr>
                <w:rtl w:val="0"/>
              </w:rPr>
              <w:t xml:space="preserve"> </w:t>
            </w:r>
            <w:r w:rsidDel="00000000" w:rsidR="00000000" w:rsidRPr="00000000">
              <w:rPr>
                <w:color w:val="00ff00"/>
                <w:rtl w:val="0"/>
              </w:rPr>
              <w:t xml:space="preserve">adding</w:t>
            </w:r>
            <w:r w:rsidDel="00000000" w:rsidR="00000000" w:rsidRPr="00000000">
              <w:rPr>
                <w:rtl w:val="0"/>
              </w:rPr>
              <w:t xml:space="preserve">.</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3">
            <w:pPr>
              <w:rPr>
                <w:b w:val="1"/>
              </w:rPr>
            </w:pPr>
            <w:r w:rsidDel="00000000" w:rsidR="00000000" w:rsidRPr="00000000">
              <w:rPr>
                <w:b w:val="1"/>
                <w:rtl w:val="0"/>
              </w:rPr>
              <w:t xml:space="preserve">Be it further resolved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This explicitly states when this change would go into effect, given that it passes. It can either be implemented immediately or the next academic semester.</w:t>
            </w:r>
          </w:p>
        </w:tc>
      </w:tr>
    </w:tbl>
    <w:p w:rsidR="00000000" w:rsidDel="00000000" w:rsidP="00000000" w:rsidRDefault="00000000" w:rsidRPr="00000000" w14:paraId="00000025">
      <w:pPr>
        <w:jc w:val="left"/>
        <w:rPr>
          <w:sz w:val="18"/>
          <w:szCs w:val="18"/>
        </w:rPr>
      </w:pP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TIMELINE</w:t>
      </w:r>
    </w:p>
    <w:p w:rsidR="00000000" w:rsidDel="00000000" w:rsidP="00000000" w:rsidRDefault="00000000" w:rsidRPr="00000000" w14:paraId="00000028">
      <w:pPr>
        <w:jc w:val="center"/>
        <w:rPr>
          <w:sz w:val="24"/>
          <w:szCs w:val="24"/>
        </w:rPr>
      </w:pPr>
      <w:r w:rsidDel="00000000" w:rsidR="00000000" w:rsidRPr="00000000">
        <w:rPr>
          <w:sz w:val="24"/>
          <w:szCs w:val="24"/>
          <w:rtl w:val="0"/>
        </w:rPr>
        <w:t xml:space="preserve">A commonplace issue we have noticed within our organization is that, while people are passionate about making changes to the Constitution so that it can reflect our views, they are unfamiliar with the submission process. </w:t>
      </w:r>
    </w:p>
    <w:p w:rsidR="00000000" w:rsidDel="00000000" w:rsidP="00000000" w:rsidRDefault="00000000" w:rsidRPr="00000000" w14:paraId="00000029">
      <w:pPr>
        <w:jc w:val="center"/>
        <w:rPr>
          <w:sz w:val="18"/>
          <w:szCs w:val="18"/>
        </w:rPr>
      </w:pPr>
      <w:r w:rsidDel="00000000" w:rsidR="00000000" w:rsidRPr="00000000">
        <w:rPr>
          <w:sz w:val="18"/>
          <w:szCs w:val="18"/>
          <w:rtl w:val="0"/>
        </w:rPr>
        <w:t xml:space="preserve">Provided below is a basic breakdown.</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2A">
            <w:pPr>
              <w:jc w:val="center"/>
              <w:rPr>
                <w:b w:val="1"/>
                <w:sz w:val="28"/>
                <w:szCs w:val="28"/>
              </w:rPr>
            </w:pPr>
            <w:r w:rsidDel="00000000" w:rsidR="00000000" w:rsidRPr="00000000">
              <w:rPr>
                <w:b w:val="1"/>
                <w:rtl w:val="0"/>
              </w:rPr>
              <w:t xml:space="preserve">Think</w:t>
            </w:r>
            <w:r w:rsidDel="00000000" w:rsidR="00000000" w:rsidRPr="00000000">
              <w:rPr>
                <w:rtl w:val="0"/>
              </w:rPr>
              <w:t xml:space="preserve"> of an </w:t>
            </w:r>
            <w:r w:rsidDel="00000000" w:rsidR="00000000" w:rsidRPr="00000000">
              <w:rPr>
                <w:b w:val="1"/>
                <w:rtl w:val="0"/>
              </w:rPr>
              <w:t xml:space="preserve">idea</w:t>
            </w:r>
            <w:r w:rsidDel="00000000" w:rsidR="00000000" w:rsidRPr="00000000">
              <w:rPr>
                <w:rtl w:val="0"/>
              </w:rPr>
              <w:t xml:space="preserve"> or</w:t>
            </w:r>
            <w:r w:rsidDel="00000000" w:rsidR="00000000" w:rsidRPr="00000000">
              <w:rPr>
                <w:b w:val="1"/>
                <w:rtl w:val="0"/>
              </w:rPr>
              <w:t xml:space="preserve"> concept </w:t>
            </w:r>
            <w:r w:rsidDel="00000000" w:rsidR="00000000" w:rsidRPr="00000000">
              <w:rPr>
                <w:rtl w:val="0"/>
              </w:rPr>
              <w:t xml:space="preserve">that you would like the </w:t>
            </w:r>
            <w:r w:rsidDel="00000000" w:rsidR="00000000" w:rsidRPr="00000000">
              <w:rPr>
                <w:b w:val="1"/>
                <w:rtl w:val="0"/>
              </w:rPr>
              <w:t xml:space="preserve">Constitution to reflect</w:t>
            </w:r>
            <w:r w:rsidDel="00000000" w:rsidR="00000000" w:rsidRPr="00000000">
              <w:rPr>
                <w:rtl w:val="0"/>
              </w:rPr>
              <w:t xml:space="preserve">, whether you would like to </w:t>
            </w:r>
            <w:r w:rsidDel="00000000" w:rsidR="00000000" w:rsidRPr="00000000">
              <w:rPr>
                <w:b w:val="1"/>
                <w:rtl w:val="0"/>
              </w:rPr>
              <w:t xml:space="preserve">clarify, strike </w:t>
            </w:r>
            <w:r w:rsidDel="00000000" w:rsidR="00000000" w:rsidRPr="00000000">
              <w:rPr>
                <w:rtl w:val="0"/>
              </w:rPr>
              <w:t xml:space="preserve">or</w:t>
            </w:r>
            <w:r w:rsidDel="00000000" w:rsidR="00000000" w:rsidRPr="00000000">
              <w:rPr>
                <w:b w:val="1"/>
                <w:rtl w:val="0"/>
              </w:rPr>
              <w:t xml:space="preserve"> add</w:t>
            </w:r>
            <w:r w:rsidDel="00000000" w:rsidR="00000000" w:rsidRPr="00000000">
              <w:rPr>
                <w:rtl w:val="0"/>
              </w:rPr>
              <w:t xml:space="preserve"> any words or statements.</w:t>
            </w:r>
            <w:r w:rsidDel="00000000" w:rsidR="00000000" w:rsidRPr="00000000">
              <w:rPr>
                <w:rtl w:val="0"/>
              </w:rPr>
            </w:r>
          </w:p>
        </w:tc>
      </w:tr>
    </w:tbl>
    <w:p w:rsidR="00000000" w:rsidDel="00000000" w:rsidP="00000000" w:rsidRDefault="00000000" w:rsidRPr="00000000" w14:paraId="0000002B">
      <w:pPr>
        <w:jc w:val="center"/>
        <w:rPr>
          <w:b w:val="1"/>
          <w:sz w:val="28"/>
          <w:szCs w:val="28"/>
        </w:rPr>
      </w:pPr>
      <w:r w:rsidDel="00000000" w:rsidR="00000000" w:rsidRPr="00000000">
        <w:rPr>
          <w:sz w:val="24"/>
          <w:szCs w:val="24"/>
        </w:rPr>
        <mc:AlternateContent>
          <mc:Choice Requires="wpg">
            <w:drawing>
              <wp:inline distB="114300" distT="114300" distL="114300" distR="114300">
                <wp:extent cx="190500" cy="274544"/>
                <wp:effectExtent b="0" l="0" r="0" t="0"/>
                <wp:docPr id="4" name=""/>
                <a:graphic>
                  <a:graphicData uri="http://schemas.microsoft.com/office/word/2010/wordprocessingShape">
                    <wps:wsp>
                      <wps:cNvSpPr/>
                      <wps:cNvPr id="2" name="Shape 2"/>
                      <wps:spPr>
                        <a:xfrm>
                          <a:off x="4914900" y="2263600"/>
                          <a:ext cx="304800" cy="4476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74544"/>
                <wp:effectExtent b="0" l="0" r="0" t="0"/>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90500" cy="274544"/>
                        </a:xfrm>
                        <a:prstGeom prst="rect"/>
                        <a:ln/>
                      </pic:spPr>
                    </pic:pic>
                  </a:graphicData>
                </a:graphic>
              </wp:inline>
            </w:drawing>
          </mc:Fallback>
        </mc:AlternateContent>
      </w: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2C">
            <w:pPr>
              <w:jc w:val="center"/>
              <w:rPr>
                <w:b w:val="1"/>
                <w:sz w:val="28"/>
                <w:szCs w:val="28"/>
              </w:rPr>
            </w:pPr>
            <w:r w:rsidDel="00000000" w:rsidR="00000000" w:rsidRPr="00000000">
              <w:rPr>
                <w:rtl w:val="0"/>
              </w:rPr>
              <w:t xml:space="preserve">The </w:t>
            </w:r>
            <w:r w:rsidDel="00000000" w:rsidR="00000000" w:rsidRPr="00000000">
              <w:rPr>
                <w:b w:val="1"/>
                <w:rtl w:val="0"/>
              </w:rPr>
              <w:t xml:space="preserve">legislative proposal form </w:t>
            </w:r>
            <w:r w:rsidDel="00000000" w:rsidR="00000000" w:rsidRPr="00000000">
              <w:rPr>
                <w:rtl w:val="0"/>
              </w:rPr>
              <w:t xml:space="preserve">can be found on our </w:t>
            </w:r>
            <w:r w:rsidDel="00000000" w:rsidR="00000000" w:rsidRPr="00000000">
              <w:rPr>
                <w:b w:val="1"/>
                <w:rtl w:val="0"/>
              </w:rPr>
              <w:t xml:space="preserve">website</w:t>
            </w:r>
            <w:r w:rsidDel="00000000" w:rsidR="00000000" w:rsidRPr="00000000">
              <w:rPr>
                <w:rtl w:val="0"/>
              </w:rPr>
              <w:t xml:space="preserve"> and you must fill out your submission according to what you would like to </w:t>
            </w:r>
            <w:r w:rsidDel="00000000" w:rsidR="00000000" w:rsidRPr="00000000">
              <w:rPr>
                <w:b w:val="1"/>
                <w:rtl w:val="0"/>
              </w:rPr>
              <w:t xml:space="preserve">amend.</w:t>
            </w:r>
            <w:r w:rsidDel="00000000" w:rsidR="00000000" w:rsidRPr="00000000">
              <w:rPr>
                <w:rtl w:val="0"/>
              </w:rPr>
            </w:r>
          </w:p>
        </w:tc>
      </w:tr>
    </w:tbl>
    <w:p w:rsidR="00000000" w:rsidDel="00000000" w:rsidP="00000000" w:rsidRDefault="00000000" w:rsidRPr="00000000" w14:paraId="0000002D">
      <w:pPr>
        <w:jc w:val="center"/>
        <w:rPr>
          <w:b w:val="1"/>
          <w:sz w:val="28"/>
          <w:szCs w:val="28"/>
        </w:rPr>
      </w:pPr>
      <w:r w:rsidDel="00000000" w:rsidR="00000000" w:rsidRPr="00000000">
        <w:rPr>
          <w:sz w:val="24"/>
          <w:szCs w:val="24"/>
        </w:rPr>
        <mc:AlternateContent>
          <mc:Choice Requires="wpg">
            <w:drawing>
              <wp:inline distB="114300" distT="114300" distL="114300" distR="114300">
                <wp:extent cx="190500" cy="274544"/>
                <wp:effectExtent b="0" l="0" r="0" t="0"/>
                <wp:docPr id="5" name=""/>
                <a:graphic>
                  <a:graphicData uri="http://schemas.microsoft.com/office/word/2010/wordprocessingShape">
                    <wps:wsp>
                      <wps:cNvSpPr/>
                      <wps:cNvPr id="2" name="Shape 2"/>
                      <wps:spPr>
                        <a:xfrm>
                          <a:off x="4914900" y="2263600"/>
                          <a:ext cx="304800" cy="4476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74544"/>
                <wp:effectExtent b="0" l="0" r="0" t="0"/>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0500" cy="274544"/>
                        </a:xfrm>
                        <a:prstGeom prst="rect"/>
                        <a:ln/>
                      </pic:spPr>
                    </pic:pic>
                  </a:graphicData>
                </a:graphic>
              </wp:inline>
            </w:drawing>
          </mc:Fallback>
        </mc:AlternateContent>
      </w: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jc w:val="center"/>
              <w:rPr>
                <w:b w:val="1"/>
                <w:sz w:val="28"/>
                <w:szCs w:val="28"/>
              </w:rPr>
            </w:pPr>
            <w:r w:rsidDel="00000000" w:rsidR="00000000" w:rsidRPr="00000000">
              <w:rPr>
                <w:rtl w:val="0"/>
              </w:rPr>
              <w:t xml:space="preserve">Email your completed form to</w:t>
            </w:r>
            <w:r w:rsidDel="00000000" w:rsidR="00000000" w:rsidRPr="00000000">
              <w:rPr>
                <w:b w:val="1"/>
                <w:rtl w:val="0"/>
              </w:rPr>
              <w:t xml:space="preserve"> rha.operations@asu.edu</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2F">
      <w:pPr>
        <w:jc w:val="center"/>
        <w:rPr>
          <w:b w:val="1"/>
          <w:sz w:val="28"/>
          <w:szCs w:val="28"/>
        </w:rPr>
      </w:pPr>
      <w:r w:rsidDel="00000000" w:rsidR="00000000" w:rsidRPr="00000000">
        <w:rPr>
          <w:sz w:val="24"/>
          <w:szCs w:val="24"/>
        </w:rPr>
        <mc:AlternateContent>
          <mc:Choice Requires="wpg">
            <w:drawing>
              <wp:inline distB="114300" distT="114300" distL="114300" distR="114300">
                <wp:extent cx="190500" cy="274544"/>
                <wp:effectExtent b="0" l="0" r="0" t="0"/>
                <wp:docPr id="2" name=""/>
                <a:graphic>
                  <a:graphicData uri="http://schemas.microsoft.com/office/word/2010/wordprocessingShape">
                    <wps:wsp>
                      <wps:cNvSpPr/>
                      <wps:cNvPr id="2" name="Shape 2"/>
                      <wps:spPr>
                        <a:xfrm>
                          <a:off x="4914900" y="2263600"/>
                          <a:ext cx="304800" cy="4476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74544"/>
                <wp:effectExtent b="0" l="0" r="0" 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0500" cy="274544"/>
                        </a:xfrm>
                        <a:prstGeom prst="rect"/>
                        <a:ln/>
                      </pic:spPr>
                    </pic:pic>
                  </a:graphicData>
                </a:graphic>
              </wp:inline>
            </w:drawing>
          </mc:Fallback>
        </mc:AlternateContent>
      </w: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0">
            <w:pPr>
              <w:jc w:val="center"/>
              <w:rPr>
                <w:sz w:val="20"/>
                <w:szCs w:val="20"/>
              </w:rPr>
            </w:pPr>
            <w:r w:rsidDel="00000000" w:rsidR="00000000" w:rsidRPr="00000000">
              <w:rPr>
                <w:rtl w:val="0"/>
              </w:rPr>
              <w:t xml:space="preserve">The Director of Operations will receive your submission and your proposal will be </w:t>
            </w:r>
            <w:r w:rsidDel="00000000" w:rsidR="00000000" w:rsidRPr="00000000">
              <w:rPr>
                <w:rtl w:val="0"/>
              </w:rPr>
              <w:t xml:space="preserve">reviewed</w:t>
            </w:r>
            <w:r w:rsidDel="00000000" w:rsidR="00000000" w:rsidRPr="00000000">
              <w:rPr>
                <w:rtl w:val="0"/>
              </w:rPr>
              <w:t xml:space="preserve"> for </w:t>
            </w:r>
            <w:r w:rsidDel="00000000" w:rsidR="00000000" w:rsidRPr="00000000">
              <w:rPr>
                <w:b w:val="1"/>
                <w:rtl w:val="0"/>
              </w:rPr>
              <w:t xml:space="preserve">technical edits</w:t>
            </w:r>
            <w:r w:rsidDel="00000000" w:rsidR="00000000" w:rsidRPr="00000000">
              <w:rPr>
                <w:rtl w:val="0"/>
              </w:rPr>
              <w:t xml:space="preserve"> and </w:t>
            </w:r>
            <w:r w:rsidDel="00000000" w:rsidR="00000000" w:rsidRPr="00000000">
              <w:rPr>
                <w:b w:val="1"/>
                <w:rtl w:val="0"/>
              </w:rPr>
              <w:t xml:space="preserve">format structure</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31">
      <w:pPr>
        <w:jc w:val="center"/>
        <w:rPr>
          <w:b w:val="1"/>
          <w:sz w:val="28"/>
          <w:szCs w:val="28"/>
        </w:rPr>
      </w:pPr>
      <w:r w:rsidDel="00000000" w:rsidR="00000000" w:rsidRPr="00000000">
        <w:rPr>
          <w:sz w:val="24"/>
          <w:szCs w:val="24"/>
        </w:rPr>
        <mc:AlternateContent>
          <mc:Choice Requires="wpg">
            <w:drawing>
              <wp:inline distB="114300" distT="114300" distL="114300" distR="114300">
                <wp:extent cx="190500" cy="274544"/>
                <wp:effectExtent b="0" l="0" r="0" t="0"/>
                <wp:docPr id="3" name=""/>
                <a:graphic>
                  <a:graphicData uri="http://schemas.microsoft.com/office/word/2010/wordprocessingShape">
                    <wps:wsp>
                      <wps:cNvSpPr/>
                      <wps:cNvPr id="2" name="Shape 2"/>
                      <wps:spPr>
                        <a:xfrm>
                          <a:off x="4914900" y="2263600"/>
                          <a:ext cx="304800" cy="4476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74544"/>
                <wp:effectExtent b="0" l="0" r="0" t="0"/>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0500" cy="274544"/>
                        </a:xfrm>
                        <a:prstGeom prst="rect"/>
                        <a:ln/>
                      </pic:spPr>
                    </pic:pic>
                  </a:graphicData>
                </a:graphic>
              </wp:inline>
            </w:drawing>
          </mc:Fallback>
        </mc:AlternateContent>
      </w: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32">
            <w:pPr>
              <w:jc w:val="center"/>
              <w:rPr>
                <w:b w:val="1"/>
                <w:sz w:val="28"/>
                <w:szCs w:val="28"/>
              </w:rPr>
            </w:pPr>
            <w:r w:rsidDel="00000000" w:rsidR="00000000" w:rsidRPr="00000000">
              <w:rPr>
                <w:rtl w:val="0"/>
              </w:rPr>
              <w:t xml:space="preserve">The author(s) will be contacted by the </w:t>
            </w:r>
            <w:r w:rsidDel="00000000" w:rsidR="00000000" w:rsidRPr="00000000">
              <w:rPr>
                <w:b w:val="1"/>
                <w:rtl w:val="0"/>
              </w:rPr>
              <w:t xml:space="preserve">Executive Director</w:t>
            </w:r>
            <w:r w:rsidDel="00000000" w:rsidR="00000000" w:rsidRPr="00000000">
              <w:rPr>
                <w:rtl w:val="0"/>
              </w:rPr>
              <w:t xml:space="preserve"> and </w:t>
            </w:r>
            <w:r w:rsidDel="00000000" w:rsidR="00000000" w:rsidRPr="00000000">
              <w:rPr>
                <w:b w:val="1"/>
                <w:rtl w:val="0"/>
              </w:rPr>
              <w:t xml:space="preserve">Advisor</w:t>
            </w:r>
            <w:r w:rsidDel="00000000" w:rsidR="00000000" w:rsidRPr="00000000">
              <w:rPr>
                <w:rtl w:val="0"/>
              </w:rPr>
              <w:t xml:space="preserve"> to schedule a </w:t>
            </w:r>
            <w:r w:rsidDel="00000000" w:rsidR="00000000" w:rsidRPr="00000000">
              <w:rPr>
                <w:b w:val="1"/>
                <w:rtl w:val="0"/>
              </w:rPr>
              <w:t xml:space="preserve">meeting</w:t>
            </w:r>
            <w:r w:rsidDel="00000000" w:rsidR="00000000" w:rsidRPr="00000000">
              <w:rPr>
                <w:rtl w:val="0"/>
              </w:rPr>
              <w:t xml:space="preserve"> to </w:t>
            </w:r>
            <w:r w:rsidDel="00000000" w:rsidR="00000000" w:rsidRPr="00000000">
              <w:rPr>
                <w:b w:val="1"/>
                <w:rtl w:val="0"/>
              </w:rPr>
              <w:t xml:space="preserve">discuss</w:t>
            </w:r>
            <w:r w:rsidDel="00000000" w:rsidR="00000000" w:rsidRPr="00000000">
              <w:rPr>
                <w:rtl w:val="0"/>
              </w:rPr>
              <w:t xml:space="preserve"> the proposal,</w:t>
            </w:r>
            <w:r w:rsidDel="00000000" w:rsidR="00000000" w:rsidRPr="00000000">
              <w:rPr>
                <w:b w:val="1"/>
                <w:rtl w:val="0"/>
              </w:rPr>
              <w:t xml:space="preserve"> if necessary.</w:t>
            </w:r>
            <w:r w:rsidDel="00000000" w:rsidR="00000000" w:rsidRPr="00000000">
              <w:rPr>
                <w:rtl w:val="0"/>
              </w:rPr>
            </w:r>
          </w:p>
        </w:tc>
      </w:tr>
    </w:tbl>
    <w:p w:rsidR="00000000" w:rsidDel="00000000" w:rsidP="00000000" w:rsidRDefault="00000000" w:rsidRPr="00000000" w14:paraId="00000033">
      <w:pPr>
        <w:jc w:val="center"/>
        <w:rPr>
          <w:b w:val="1"/>
          <w:sz w:val="28"/>
          <w:szCs w:val="28"/>
        </w:rPr>
      </w:pPr>
      <w:r w:rsidDel="00000000" w:rsidR="00000000" w:rsidRPr="00000000">
        <w:rPr>
          <w:sz w:val="24"/>
          <w:szCs w:val="24"/>
        </w:rPr>
        <mc:AlternateContent>
          <mc:Choice Requires="wpg">
            <w:drawing>
              <wp:inline distB="114300" distT="114300" distL="114300" distR="114300">
                <wp:extent cx="190500" cy="274544"/>
                <wp:effectExtent b="0" l="0" r="0" t="0"/>
                <wp:docPr id="1" name=""/>
                <a:graphic>
                  <a:graphicData uri="http://schemas.microsoft.com/office/word/2010/wordprocessingShape">
                    <wps:wsp>
                      <wps:cNvSpPr/>
                      <wps:cNvPr id="2" name="Shape 2"/>
                      <wps:spPr>
                        <a:xfrm>
                          <a:off x="4914900" y="2263600"/>
                          <a:ext cx="304800" cy="4476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74544"/>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90500" cy="274544"/>
                        </a:xfrm>
                        <a:prstGeom prst="rect"/>
                        <a:ln/>
                      </pic:spPr>
                    </pic:pic>
                  </a:graphicData>
                </a:graphic>
              </wp:inline>
            </w:drawing>
          </mc:Fallback>
        </mc:AlternateContent>
      </w: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34">
            <w:pPr>
              <w:jc w:val="center"/>
              <w:rPr>
                <w:sz w:val="28"/>
                <w:szCs w:val="28"/>
              </w:rPr>
            </w:pPr>
            <w:r w:rsidDel="00000000" w:rsidR="00000000" w:rsidRPr="00000000">
              <w:rPr>
                <w:rtl w:val="0"/>
              </w:rPr>
              <w:t xml:space="preserve">The author(s) will be notified via email the </w:t>
            </w:r>
            <w:r w:rsidDel="00000000" w:rsidR="00000000" w:rsidRPr="00000000">
              <w:rPr>
                <w:b w:val="1"/>
                <w:rtl w:val="0"/>
              </w:rPr>
              <w:t xml:space="preserve">status of the proposal. </w:t>
            </w:r>
            <w:r w:rsidDel="00000000" w:rsidR="00000000" w:rsidRPr="00000000">
              <w:rPr>
                <w:rtl w:val="0"/>
              </w:rPr>
              <w:t xml:space="preserve">If accepted, the Director of Operations will </w:t>
            </w:r>
            <w:r w:rsidDel="00000000" w:rsidR="00000000" w:rsidRPr="00000000">
              <w:rPr>
                <w:b w:val="1"/>
                <w:rtl w:val="0"/>
              </w:rPr>
              <w:t xml:space="preserve">schedule</w:t>
            </w:r>
            <w:r w:rsidDel="00000000" w:rsidR="00000000" w:rsidRPr="00000000">
              <w:rPr>
                <w:rtl w:val="0"/>
              </w:rPr>
              <w:t xml:space="preserve"> you to </w:t>
            </w:r>
            <w:r w:rsidDel="00000000" w:rsidR="00000000" w:rsidRPr="00000000">
              <w:rPr>
                <w:b w:val="1"/>
                <w:rtl w:val="0"/>
              </w:rPr>
              <w:t xml:space="preserve">present </w:t>
            </w:r>
            <w:r w:rsidDel="00000000" w:rsidR="00000000" w:rsidRPr="00000000">
              <w:rPr>
                <w:rtl w:val="0"/>
              </w:rPr>
              <w:t xml:space="preserve">at the </w:t>
            </w:r>
            <w:r w:rsidDel="00000000" w:rsidR="00000000" w:rsidRPr="00000000">
              <w:rPr>
                <w:b w:val="1"/>
                <w:rtl w:val="0"/>
              </w:rPr>
              <w:t xml:space="preserve">following</w:t>
            </w:r>
            <w:r w:rsidDel="00000000" w:rsidR="00000000" w:rsidRPr="00000000">
              <w:rPr>
                <w:rtl w:val="0"/>
              </w:rPr>
              <w:t xml:space="preserve"> general council meeting.</w:t>
            </w:r>
            <w:r w:rsidDel="00000000" w:rsidR="00000000" w:rsidRPr="00000000">
              <w:rPr>
                <w:rtl w:val="0"/>
              </w:rPr>
            </w:r>
          </w:p>
        </w:tc>
      </w:tr>
    </w:tbl>
    <w:p w:rsidR="00000000" w:rsidDel="00000000" w:rsidP="00000000" w:rsidRDefault="00000000" w:rsidRPr="00000000" w14:paraId="00000035">
      <w:pPr>
        <w:jc w:val="center"/>
        <w:rPr>
          <w:b w:val="1"/>
          <w:sz w:val="28"/>
          <w:szCs w:val="28"/>
        </w:rPr>
      </w:pPr>
      <w:r w:rsidDel="00000000" w:rsidR="00000000" w:rsidRPr="00000000">
        <w:rPr>
          <w:sz w:val="24"/>
          <w:szCs w:val="24"/>
        </w:rPr>
        <mc:AlternateContent>
          <mc:Choice Requires="wpg">
            <w:drawing>
              <wp:inline distB="114300" distT="114300" distL="114300" distR="114300">
                <wp:extent cx="190500" cy="274544"/>
                <wp:effectExtent b="0" l="0" r="0" t="0"/>
                <wp:docPr id="6" name=""/>
                <a:graphic>
                  <a:graphicData uri="http://schemas.microsoft.com/office/word/2010/wordprocessingShape">
                    <wps:wsp>
                      <wps:cNvSpPr/>
                      <wps:cNvPr id="2" name="Shape 2"/>
                      <wps:spPr>
                        <a:xfrm>
                          <a:off x="4914900" y="2263600"/>
                          <a:ext cx="304800" cy="447600"/>
                        </a:xfrm>
                        <a:prstGeom prst="downArrow">
                          <a:avLst>
                            <a:gd fmla="val 50000" name="adj1"/>
                            <a:gd fmla="val 50000" name="adj2"/>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74544"/>
                <wp:effectExtent b="0" l="0" r="0" t="0"/>
                <wp:docPr id="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90500" cy="274544"/>
                        </a:xfrm>
                        <a:prstGeom prst="rect"/>
                        <a:ln/>
                      </pic:spPr>
                    </pic:pic>
                  </a:graphicData>
                </a:graphic>
              </wp:inline>
            </w:drawing>
          </mc:Fallback>
        </mc:AlternateContent>
      </w: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36">
            <w:pPr>
              <w:jc w:val="center"/>
              <w:rPr>
                <w:b w:val="1"/>
                <w:sz w:val="28"/>
                <w:szCs w:val="28"/>
              </w:rPr>
            </w:pPr>
            <w:r w:rsidDel="00000000" w:rsidR="00000000" w:rsidRPr="00000000">
              <w:rPr>
                <w:rtl w:val="0"/>
              </w:rPr>
              <w:t xml:space="preserve">The amendment will go through a</w:t>
            </w:r>
            <w:r w:rsidDel="00000000" w:rsidR="00000000" w:rsidRPr="00000000">
              <w:rPr>
                <w:b w:val="1"/>
                <w:rtl w:val="0"/>
              </w:rPr>
              <w:t xml:space="preserve"> presentation </w:t>
            </w:r>
            <w:r w:rsidDel="00000000" w:rsidR="00000000" w:rsidRPr="00000000">
              <w:rPr>
                <w:rtl w:val="0"/>
              </w:rPr>
              <w:t xml:space="preserve">by the author, </w:t>
            </w:r>
            <w:r w:rsidDel="00000000" w:rsidR="00000000" w:rsidRPr="00000000">
              <w:rPr>
                <w:b w:val="1"/>
                <w:rtl w:val="0"/>
              </w:rPr>
              <w:t xml:space="preserve">a Q&amp;A period</w:t>
            </w:r>
            <w:r w:rsidDel="00000000" w:rsidR="00000000" w:rsidRPr="00000000">
              <w:rPr>
                <w:rtl w:val="0"/>
              </w:rPr>
              <w:t xml:space="preserve">, </w:t>
            </w:r>
            <w:r w:rsidDel="00000000" w:rsidR="00000000" w:rsidRPr="00000000">
              <w:rPr>
                <w:b w:val="1"/>
                <w:rtl w:val="0"/>
              </w:rPr>
              <w:t xml:space="preserve">discussion</w:t>
            </w:r>
            <w:r w:rsidDel="00000000" w:rsidR="00000000" w:rsidRPr="00000000">
              <w:rPr>
                <w:rtl w:val="0"/>
              </w:rPr>
              <w:t xml:space="preserve"> and then a </w:t>
            </w:r>
            <w:r w:rsidDel="00000000" w:rsidR="00000000" w:rsidRPr="00000000">
              <w:rPr>
                <w:b w:val="1"/>
                <w:rtl w:val="0"/>
              </w:rPr>
              <w:t xml:space="preserve">voting</w:t>
            </w:r>
            <w:r w:rsidDel="00000000" w:rsidR="00000000" w:rsidRPr="00000000">
              <w:rPr>
                <w:rtl w:val="0"/>
              </w:rPr>
              <w:t xml:space="preserve"> process.</w:t>
            </w:r>
            <w:r w:rsidDel="00000000" w:rsidR="00000000" w:rsidRPr="00000000">
              <w:rPr>
                <w:rtl w:val="0"/>
              </w:rPr>
            </w:r>
          </w:p>
        </w:tc>
      </w:tr>
    </w:tbl>
    <w:p w:rsidR="00000000" w:rsidDel="00000000" w:rsidP="00000000" w:rsidRDefault="00000000" w:rsidRPr="00000000" w14:paraId="00000037">
      <w:pPr>
        <w:jc w:val="left"/>
        <w:rPr/>
      </w:pP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b w:val="1"/>
          <w:sz w:val="28"/>
          <w:szCs w:val="28"/>
        </w:rPr>
      </w:pPr>
      <w:r w:rsidDel="00000000" w:rsidR="00000000" w:rsidRPr="00000000">
        <w:rPr>
          <w:b w:val="1"/>
          <w:sz w:val="28"/>
          <w:szCs w:val="28"/>
          <w:rtl w:val="0"/>
        </w:rPr>
        <w:t xml:space="preserve">EXAMPLES</w:t>
      </w:r>
    </w:p>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You can use these as a reference.</w:t>
      </w:r>
    </w:p>
    <w:p w:rsidR="00000000" w:rsidDel="00000000" w:rsidP="00000000" w:rsidRDefault="00000000" w:rsidRPr="00000000" w14:paraId="0000003B">
      <w:pPr>
        <w:jc w:val="center"/>
        <w:rPr>
          <w:sz w:val="24"/>
          <w:szCs w:val="24"/>
        </w:rPr>
      </w:pPr>
      <w:r w:rsidDel="00000000" w:rsidR="00000000" w:rsidRPr="00000000">
        <w:rPr>
          <w:rtl w:val="0"/>
        </w:rPr>
      </w:r>
    </w:p>
    <w:p w:rsidR="00000000" w:rsidDel="00000000" w:rsidP="00000000" w:rsidRDefault="00000000" w:rsidRPr="00000000" w14:paraId="0000003C">
      <w:pPr>
        <w:spacing w:line="240" w:lineRule="auto"/>
        <w:jc w:val="center"/>
        <w:rPr>
          <w:sz w:val="20"/>
          <w:szCs w:val="20"/>
        </w:rPr>
      </w:pPr>
      <w:r w:rsidDel="00000000" w:rsidR="00000000" w:rsidRPr="00000000">
        <w:rPr>
          <w:sz w:val="20"/>
          <w:szCs w:val="20"/>
        </w:rPr>
        <w:drawing>
          <wp:inline distB="114300" distT="114300" distL="114300" distR="114300">
            <wp:extent cx="5014913" cy="4703151"/>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014913" cy="4703151"/>
                    </a:xfrm>
                    <a:prstGeom prst="rect"/>
                    <a:ln/>
                  </pic:spPr>
                </pic:pic>
              </a:graphicData>
            </a:graphic>
          </wp:inline>
        </w:drawing>
      </w:r>
      <w:r w:rsidDel="00000000" w:rsidR="00000000" w:rsidRPr="00000000">
        <w:rPr>
          <w:b w:val="1"/>
          <w:color w:val="a6002a"/>
          <w:sz w:val="34"/>
          <w:szCs w:val="34"/>
        </w:rPr>
        <w:drawing>
          <wp:inline distB="114300" distT="114300" distL="114300" distR="114300">
            <wp:extent cx="4991229" cy="2490788"/>
            <wp:effectExtent b="0" l="0" r="0" t="0"/>
            <wp:docPr id="8"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991229" cy="2490788"/>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